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от 29 сентября 2014 г. N 667н</w:t>
      </w: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О РЕЕСТРЕ</w:t>
      </w: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ПРОФЕССИОНАЛЬНЫХ СТАНДА</w:t>
      </w:r>
      <w:r w:rsidRPr="00F55C7F">
        <w:rPr>
          <w:rFonts w:ascii="Times New Roman" w:hAnsi="Times New Roman" w:cs="Times New Roman"/>
          <w:sz w:val="24"/>
          <w:szCs w:val="24"/>
        </w:rPr>
        <w:t>РТОВ (ПЕРЕЧНЕ ВИДОВ</w:t>
      </w:r>
    </w:p>
    <w:p w:rsidR="00000000" w:rsidRPr="00F55C7F" w:rsidRDefault="000F4C03" w:rsidP="00F55C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000000" w:rsidRPr="00F55C7F" w:rsidRDefault="000F4C03" w:rsidP="00F55C7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В соответствии с подпунктом 4.1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2014 г. N 1250-р (Соб</w:t>
      </w:r>
      <w:r w:rsidRPr="00F55C7F">
        <w:rPr>
          <w:rFonts w:ascii="Times New Roman" w:hAnsi="Times New Roman" w:cs="Times New Roman"/>
          <w:sz w:val="24"/>
          <w:szCs w:val="24"/>
        </w:rPr>
        <w:t>рание законодательства Российской Федерации, 2014, N 29, ст. 4165), и пунктом 13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</w:t>
      </w:r>
      <w:r w:rsidRPr="00F55C7F">
        <w:rPr>
          <w:rFonts w:ascii="Times New Roman" w:hAnsi="Times New Roman" w:cs="Times New Roman"/>
          <w:sz w:val="24"/>
          <w:szCs w:val="24"/>
        </w:rPr>
        <w:t>о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1. Установить, что ведение реестра профессиональных стандартов (перечня видов профессионально</w:t>
      </w:r>
      <w:r w:rsidRPr="00F55C7F">
        <w:rPr>
          <w:rFonts w:ascii="Times New Roman" w:hAnsi="Times New Roman" w:cs="Times New Roman"/>
          <w:sz w:val="24"/>
          <w:szCs w:val="24"/>
        </w:rPr>
        <w:t>й деятельности) (далее - реестр), его актуализация и размещение на специализированном сайте Минтруда России "Профессиональные стандарты" (http://profstandart.rosmintrud.ru) осуществляется ФГБУ "НИИ труда и социального страхования" Минтруда России по образц</w:t>
      </w:r>
      <w:r w:rsidRPr="00F55C7F">
        <w:rPr>
          <w:rFonts w:ascii="Times New Roman" w:hAnsi="Times New Roman" w:cs="Times New Roman"/>
          <w:sz w:val="24"/>
          <w:szCs w:val="24"/>
        </w:rPr>
        <w:t xml:space="preserve">у согласно </w:t>
      </w:r>
      <w:hyperlink w:anchor="Par37" w:tooltip="Реестр" w:history="1">
        <w:r w:rsidRPr="00F55C7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F55C7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В целях упорядочения информации о профессиональных стандартах (видах профессиональной деятельности) ведение реестра осуществлять на основе классификации профессиональных стандартов (видов профессиона</w:t>
      </w:r>
      <w:r w:rsidRPr="00F55C7F">
        <w:rPr>
          <w:rFonts w:ascii="Times New Roman" w:hAnsi="Times New Roman" w:cs="Times New Roman"/>
          <w:sz w:val="24"/>
          <w:szCs w:val="24"/>
        </w:rPr>
        <w:t>льной деятельности) по областям профессиональной деятельности и кодирования профессиональных стандартов (видов профессиональной деятельности).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 xml:space="preserve">2. Рекомендовать разработчикам и пользователям профессиональных стандартов использовать реестр при решении задач </w:t>
      </w:r>
      <w:r w:rsidRPr="00F55C7F">
        <w:rPr>
          <w:rFonts w:ascii="Times New Roman" w:hAnsi="Times New Roman" w:cs="Times New Roman"/>
          <w:sz w:val="24"/>
          <w:szCs w:val="24"/>
        </w:rPr>
        <w:t>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3. Включению в реестр подлежат профессиональные стандарты, утвержденные приказами Минтруда России в установленно</w:t>
      </w:r>
      <w:r w:rsidRPr="00F55C7F">
        <w:rPr>
          <w:rFonts w:ascii="Times New Roman" w:hAnsi="Times New Roman" w:cs="Times New Roman"/>
          <w:sz w:val="24"/>
          <w:szCs w:val="24"/>
        </w:rPr>
        <w:t>м порядке, в 10-дневный срок после их государственной регистрации Минюстом России.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Министр</w:t>
      </w:r>
    </w:p>
    <w:p w:rsidR="00000000" w:rsidRPr="00F55C7F" w:rsidRDefault="000F4C03" w:rsidP="00F55C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М.А.ТОПИЛИН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00000" w:rsidRPr="00F55C7F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F55C7F" w:rsidRDefault="000F4C03" w:rsidP="00F55C7F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0000" w:rsidRPr="00F55C7F" w:rsidRDefault="000F4C03" w:rsidP="00F55C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:rsidR="00000000" w:rsidRPr="00F55C7F" w:rsidRDefault="000F4C03" w:rsidP="00F55C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от 29 сентября 2014 г. N 667н</w:t>
      </w:r>
    </w:p>
    <w:p w:rsidR="00000000" w:rsidRPr="00F55C7F" w:rsidRDefault="000F4C03" w:rsidP="00F55C7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Образец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F55C7F">
        <w:rPr>
          <w:rFonts w:ascii="Times New Roman" w:hAnsi="Times New Roman" w:cs="Times New Roman"/>
          <w:sz w:val="24"/>
          <w:szCs w:val="24"/>
        </w:rPr>
        <w:t>Реестр</w:t>
      </w:r>
    </w:p>
    <w:p w:rsidR="00000000" w:rsidRPr="00F55C7F" w:rsidRDefault="000F4C03" w:rsidP="00F55C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профессиональных стандартов (перечень видов</w:t>
      </w:r>
    </w:p>
    <w:p w:rsidR="00000000" w:rsidRPr="00F55C7F" w:rsidRDefault="000F4C03" w:rsidP="00F55C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105"/>
        <w:gridCol w:w="1118"/>
        <w:gridCol w:w="1692"/>
        <w:gridCol w:w="1920"/>
        <w:gridCol w:w="1800"/>
        <w:gridCol w:w="870"/>
        <w:gridCol w:w="870"/>
        <w:gridCol w:w="870"/>
        <w:gridCol w:w="870"/>
        <w:gridCol w:w="1200"/>
        <w:gridCol w:w="840"/>
        <w:gridCol w:w="720"/>
      </w:tblGrid>
      <w:tr w:rsidR="00000000" w:rsidRPr="00F55C7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Минюста России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Дата введения в действие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Письмо в Минобрнауки России</w:t>
            </w:r>
          </w:p>
        </w:tc>
      </w:tr>
      <w:tr w:rsidR="00000000" w:rsidRPr="00F55C7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0000" w:rsidRPr="00F55C7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000" w:rsidRPr="00F55C7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55C7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55C7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55C7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00000" w:rsidRPr="00F55C7F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F55C7F">
        <w:rPr>
          <w:rFonts w:ascii="Times New Roman" w:hAnsi="Times New Roman" w:cs="Times New Roman"/>
          <w:sz w:val="24"/>
          <w:szCs w:val="24"/>
        </w:rPr>
        <w:t xml:space="preserve">1. Ведение реестра профессиональных стандартов (перечня видов профессиональной деятельности) (далее - реестр) осуществляется на основе классификации профессиональных стандартов (видов профессиональной деятельности) по областям профессиональной </w:t>
      </w:r>
      <w:r w:rsidRPr="00F55C7F">
        <w:rPr>
          <w:rFonts w:ascii="Times New Roman" w:hAnsi="Times New Roman" w:cs="Times New Roman"/>
          <w:sz w:val="24"/>
          <w:szCs w:val="24"/>
        </w:rPr>
        <w:t>деятельности согласно таблице.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Таблица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Наименования и коды областей профессиональной деятельности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8379"/>
      </w:tblGrid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области профессиональной деятельности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</w:tr>
      <w:tr w:rsidR="00000000" w:rsidRPr="00F55C7F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(в ред. Приказа Минтруда России от 09.03.2017 N 254н)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Культура, искусство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Финансы и экономика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Лесное хозяйство, охота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Рыбоводство и рыболовство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хозяйство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Добыча, переработка угля, руд и других полезных ископаемых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Добыча, переработка, транспортировка нефти и газа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Легкая и текстильная промышленность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промышленность, включая производство напитков и табака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Атомная промышленность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Ракетно-космическая промышленность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Химическое, химико-технологическое пр</w:t>
            </w: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оизводство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97"/>
            <w:bookmarkEnd w:id="3"/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 xml:space="preserve">Сервис, оказание услуг населению (торговля, техническое обслуживание, ремонт, предоставление персональных </w:t>
            </w:r>
            <w:proofErr w:type="gramStart"/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услуг,  услуги</w:t>
            </w:r>
            <w:proofErr w:type="gramEnd"/>
            <w:r w:rsidRPr="00F55C7F">
              <w:rPr>
                <w:rFonts w:ascii="Times New Roman" w:hAnsi="Times New Roman" w:cs="Times New Roman"/>
                <w:sz w:val="24"/>
                <w:szCs w:val="24"/>
              </w:rPr>
              <w:t xml:space="preserve"> гостеприимства, общественное питание и пр.)</w:t>
            </w:r>
          </w:p>
        </w:tc>
      </w:tr>
      <w:tr w:rsidR="00000000" w:rsidRPr="00F55C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99"/>
            <w:bookmarkEnd w:id="4"/>
            <w:r w:rsidRPr="00F55C7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hyperlink w:anchor="Par203" w:tooltip="&lt;*&gt; Разрыв между номерами кодов 33 и 40 является техническим и предназначен для обеспечения возможности пополнения реестра (перечня)." w:history="1">
              <w:r w:rsidRPr="00F55C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7F" w:rsidRDefault="000F4C03" w:rsidP="00F55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F">
              <w:rPr>
                <w:rFonts w:ascii="Times New Roman" w:hAnsi="Times New Roman" w:cs="Times New Roman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</w:tbl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3"/>
      <w:bookmarkEnd w:id="5"/>
      <w:r w:rsidRPr="00F55C7F">
        <w:rPr>
          <w:rFonts w:ascii="Times New Roman" w:hAnsi="Times New Roman" w:cs="Times New Roman"/>
          <w:sz w:val="24"/>
          <w:szCs w:val="24"/>
        </w:rPr>
        <w:t xml:space="preserve">&lt;*&gt; Разрыв между номерами </w:t>
      </w:r>
      <w:hyperlink w:anchor="Par197" w:tooltip="33" w:history="1">
        <w:r w:rsidRPr="00F55C7F">
          <w:rPr>
            <w:rFonts w:ascii="Times New Roman" w:hAnsi="Times New Roman" w:cs="Times New Roman"/>
            <w:color w:val="0000FF"/>
            <w:sz w:val="24"/>
            <w:szCs w:val="24"/>
          </w:rPr>
          <w:t>код</w:t>
        </w:r>
        <w:r w:rsidRPr="00F55C7F">
          <w:rPr>
            <w:rFonts w:ascii="Times New Roman" w:hAnsi="Times New Roman" w:cs="Times New Roman"/>
            <w:color w:val="0000FF"/>
            <w:sz w:val="24"/>
            <w:szCs w:val="24"/>
          </w:rPr>
          <w:t>ов 33</w:t>
        </w:r>
      </w:hyperlink>
      <w:r w:rsidRPr="00F55C7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9" w:tooltip="40 &lt;*&gt;" w:history="1">
        <w:r w:rsidRPr="00F55C7F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F55C7F">
        <w:rPr>
          <w:rFonts w:ascii="Times New Roman" w:hAnsi="Times New Roman" w:cs="Times New Roman"/>
          <w:sz w:val="24"/>
          <w:szCs w:val="24"/>
        </w:rPr>
        <w:t xml:space="preserve"> является техническим и предназначен для обеспечения возможности пополнения реестра (перечня).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2. Кодирование профессиональных стандартов (видов профессиональной деятельности) и заполнение графы 3 реестра ос</w:t>
      </w:r>
      <w:r w:rsidRPr="00F55C7F">
        <w:rPr>
          <w:rFonts w:ascii="Times New Roman" w:hAnsi="Times New Roman" w:cs="Times New Roman"/>
          <w:sz w:val="24"/>
          <w:szCs w:val="24"/>
        </w:rPr>
        <w:t>уществляется в соответствии с 2-фасетной кодовой комбинацией. Структура кодового обозначения включает 2 группы цифровых десятичных знаков и имеет вид: XX.XXX, где;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первые два знака - код области профессиональной деятельности;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следующие три знака - код вида профессиональной деятельности (профессионального стандарта в рамках области профессиональной деятельности).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lastRenderedPageBreak/>
        <w:t>Например, 01.001 - код профессионального стандарта, относящегося к области профессиональной деятельности "Образование</w:t>
      </w:r>
      <w:r w:rsidRPr="00F55C7F">
        <w:rPr>
          <w:rFonts w:ascii="Times New Roman" w:hAnsi="Times New Roman" w:cs="Times New Roman"/>
          <w:sz w:val="24"/>
          <w:szCs w:val="24"/>
        </w:rPr>
        <w:t>" и виду профессиональной деятельности 001.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3. Графы 2 "Регистрационный номер профессионального стандарта", 3 "Код профессионального стандарта", 5 "Вид профессиональной деятельности" и 6 "Наименование профессионального стандарта" заполняются в соответствии</w:t>
      </w:r>
      <w:r w:rsidRPr="00F55C7F">
        <w:rPr>
          <w:rFonts w:ascii="Times New Roman" w:hAnsi="Times New Roman" w:cs="Times New Roman"/>
          <w:sz w:val="24"/>
          <w:szCs w:val="24"/>
        </w:rPr>
        <w:t xml:space="preserve"> с данными, содержащимися </w:t>
      </w:r>
      <w:proofErr w:type="gramStart"/>
      <w:r w:rsidRPr="00F55C7F">
        <w:rPr>
          <w:rFonts w:ascii="Times New Roman" w:hAnsi="Times New Roman" w:cs="Times New Roman"/>
          <w:sz w:val="24"/>
          <w:szCs w:val="24"/>
        </w:rPr>
        <w:t>в соответствующих графах</w:t>
      </w:r>
      <w:proofErr w:type="gramEnd"/>
      <w:r w:rsidRPr="00F55C7F">
        <w:rPr>
          <w:rFonts w:ascii="Times New Roman" w:hAnsi="Times New Roman" w:cs="Times New Roman"/>
          <w:sz w:val="24"/>
          <w:szCs w:val="24"/>
        </w:rPr>
        <w:t xml:space="preserve"> раздела "I. Общие сведения" профессионального стандарта.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4. В графе 4 "Область профессиональной деятельности" указывается наименование области профессиональной деятельности в соответствии с таблицей, преду</w:t>
      </w:r>
      <w:r w:rsidRPr="00F55C7F">
        <w:rPr>
          <w:rFonts w:ascii="Times New Roman" w:hAnsi="Times New Roman" w:cs="Times New Roman"/>
          <w:sz w:val="24"/>
          <w:szCs w:val="24"/>
        </w:rPr>
        <w:t xml:space="preserve">смотренной </w:t>
      </w:r>
      <w:hyperlink w:anchor="Par124" w:tooltip="1. Ведение реестра профессиональных стандартов (перечня видов профессиональной деятельности) (далее - реестр)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." w:history="1">
        <w:r w:rsidRPr="00F55C7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55C7F">
        <w:rPr>
          <w:rFonts w:ascii="Times New Roman" w:hAnsi="Times New Roman" w:cs="Times New Roman"/>
          <w:sz w:val="24"/>
          <w:szCs w:val="24"/>
        </w:rPr>
        <w:t xml:space="preserve"> настоящих примечаний.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5. В графе 11 "Дата введения в действие" указывается дата введения профессионального стандарта в действие в соответствии с приказом Минтруда России. При введении проф</w:t>
      </w:r>
      <w:r w:rsidRPr="00F55C7F">
        <w:rPr>
          <w:rFonts w:ascii="Times New Roman" w:hAnsi="Times New Roman" w:cs="Times New Roman"/>
          <w:sz w:val="24"/>
          <w:szCs w:val="24"/>
        </w:rPr>
        <w:t>ессионального стандарта в действие с момента издания приказа Минтруда России в данной графе ставится прочерк.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6. В графах 7 и 8 "Приказ Минтруда России", 9 и 10 "Регистрационный номер Минюста России", 12 и 13 "Письмо в Минобрнауки России" указываются рекви</w:t>
      </w:r>
      <w:r w:rsidRPr="00F55C7F">
        <w:rPr>
          <w:rFonts w:ascii="Times New Roman" w:hAnsi="Times New Roman" w:cs="Times New Roman"/>
          <w:sz w:val="24"/>
          <w:szCs w:val="24"/>
        </w:rPr>
        <w:t>зиты соответствующих документов.</w:t>
      </w:r>
    </w:p>
    <w:p w:rsidR="00000000" w:rsidRPr="00F55C7F" w:rsidRDefault="000F4C03" w:rsidP="00F55C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C7F">
        <w:rPr>
          <w:rFonts w:ascii="Times New Roman" w:hAnsi="Times New Roman" w:cs="Times New Roman"/>
          <w:sz w:val="24"/>
          <w:szCs w:val="24"/>
        </w:rPr>
        <w:t>7. Реестр размещается и актуализируется в постоянном режиме на специализированном сайте Минтруда России "Профессиональные стандарты" (http://profstandart.rosmintrud.ru).</w:t>
      </w: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55C7F" w:rsidRDefault="000F4C03" w:rsidP="00F55C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03" w:rsidRPr="00F55C7F" w:rsidRDefault="000F4C03" w:rsidP="00F55C7F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C03" w:rsidRPr="00F55C7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03" w:rsidRDefault="000F4C03">
      <w:pPr>
        <w:spacing w:after="0" w:line="240" w:lineRule="auto"/>
      </w:pPr>
      <w:r>
        <w:separator/>
      </w:r>
    </w:p>
  </w:endnote>
  <w:endnote w:type="continuationSeparator" w:id="0">
    <w:p w:rsidR="000F4C03" w:rsidRDefault="000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642E0" w:rsidRDefault="000F4C03" w:rsidP="00064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642E0" w:rsidRDefault="000F4C03" w:rsidP="00064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03" w:rsidRDefault="000F4C03">
      <w:pPr>
        <w:spacing w:after="0" w:line="240" w:lineRule="auto"/>
      </w:pPr>
      <w:r>
        <w:separator/>
      </w:r>
    </w:p>
  </w:footnote>
  <w:footnote w:type="continuationSeparator" w:id="0">
    <w:p w:rsidR="000F4C03" w:rsidRDefault="000F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642E0" w:rsidRDefault="000F4C03" w:rsidP="000642E0">
    <w:pPr>
      <w:pStyle w:val="a3"/>
    </w:pPr>
    <w:r w:rsidRPr="000642E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642E0" w:rsidRDefault="000F4C03" w:rsidP="000642E0">
    <w:pPr>
      <w:pStyle w:val="a3"/>
    </w:pPr>
    <w:r w:rsidRPr="000642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642E0" w:rsidRDefault="000F4C03" w:rsidP="000642E0">
    <w:pPr>
      <w:pStyle w:val="a3"/>
    </w:pPr>
    <w:r w:rsidRPr="000642E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E0"/>
    <w:rsid w:val="000642E0"/>
    <w:rsid w:val="000F4C03"/>
    <w:rsid w:val="002E2EB3"/>
    <w:rsid w:val="00F5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AD8C6-017A-4BDF-9E7F-BCF28C6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4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E0"/>
  </w:style>
  <w:style w:type="paragraph" w:styleId="a5">
    <w:name w:val="footer"/>
    <w:basedOn w:val="a"/>
    <w:link w:val="a6"/>
    <w:uiPriority w:val="99"/>
    <w:unhideWhenUsed/>
    <w:rsid w:val="00064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6172</Characters>
  <Application>Microsoft Office Word</Application>
  <DocSecurity>2</DocSecurity>
  <Lines>51</Lines>
  <Paragraphs>14</Paragraphs>
  <ScaleCrop>false</ScaleCrop>
  <Company>КонсультантПлюс Версия 4017.00.91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29.09.2014 N 667н(ред. от 09.03.2017)"О реестре профессиональных стандартов (перечне видов профессиональной деятельности)"(Зарегистрировано в Минюсте России 19.11.2014 N 34779)</dc:title>
  <dc:subject/>
  <dc:creator>Козлова Лидия Викторовна</dc:creator>
  <cp:keywords/>
  <dc:description/>
  <cp:lastModifiedBy>Козлова Лидия Викторовна</cp:lastModifiedBy>
  <cp:revision>2</cp:revision>
  <dcterms:created xsi:type="dcterms:W3CDTF">2018-10-22T10:12:00Z</dcterms:created>
  <dcterms:modified xsi:type="dcterms:W3CDTF">2018-10-22T10:12:00Z</dcterms:modified>
</cp:coreProperties>
</file>